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1B" w:rsidRDefault="0021301B" w:rsidP="0021301B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EE3ECE4" wp14:editId="0903DB6C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21301B" w:rsidRDefault="0021301B" w:rsidP="0021301B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>
        <w:rPr>
          <w:rFonts w:cstheme="minorHAnsi"/>
          <w:b/>
          <w:sz w:val="26"/>
          <w:szCs w:val="24"/>
        </w:rPr>
        <w:t>J</w:t>
      </w:r>
      <w:r w:rsidR="00B4211B">
        <w:rPr>
          <w:rFonts w:cstheme="minorHAnsi"/>
          <w:b/>
          <w:sz w:val="26"/>
          <w:szCs w:val="24"/>
        </w:rPr>
        <w:t>UILLET</w:t>
      </w:r>
      <w:r w:rsidRPr="00A509F4">
        <w:rPr>
          <w:rFonts w:cstheme="minorHAnsi"/>
          <w:b/>
          <w:sz w:val="26"/>
          <w:szCs w:val="24"/>
        </w:rPr>
        <w:t xml:space="preserve"> 2018</w:t>
      </w:r>
    </w:p>
    <w:p w:rsidR="0021301B" w:rsidRPr="00A509F4" w:rsidRDefault="0021301B" w:rsidP="0021301B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rPr>
          <w:rFonts w:cstheme="minorHAnsi"/>
          <w:sz w:val="26"/>
          <w:szCs w:val="24"/>
        </w:rPr>
      </w:pPr>
    </w:p>
    <w:p w:rsidR="0021301B" w:rsidRPr="00A509F4" w:rsidRDefault="0021301B" w:rsidP="0021301B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7405639F" wp14:editId="0DCBBD1B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01B" w:rsidRDefault="0021301B" w:rsidP="002130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21301B" w:rsidRDefault="0021301B" w:rsidP="002130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B4211B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Juillet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05639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21301B" w:rsidRDefault="0021301B" w:rsidP="002130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21301B" w:rsidRDefault="0021301B" w:rsidP="002130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B4211B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Juillet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301B" w:rsidRPr="00A509F4" w:rsidRDefault="0021301B" w:rsidP="0021301B">
      <w:pPr>
        <w:rPr>
          <w:rFonts w:cstheme="minorHAnsi"/>
          <w:sz w:val="26"/>
          <w:szCs w:val="24"/>
        </w:rPr>
      </w:pPr>
    </w:p>
    <w:p w:rsidR="0021301B" w:rsidRPr="00A509F4" w:rsidRDefault="0021301B" w:rsidP="0021301B">
      <w:pPr>
        <w:tabs>
          <w:tab w:val="center" w:pos="5076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</w:p>
    <w:p w:rsidR="0021301B" w:rsidRPr="00A509F4" w:rsidRDefault="0021301B" w:rsidP="0021301B">
      <w:pPr>
        <w:tabs>
          <w:tab w:val="center" w:pos="5076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21301B" w:rsidRPr="00A509F4" w:rsidRDefault="0021301B" w:rsidP="0021301B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21301B" w:rsidRPr="00A509F4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-  </w:t>
      </w:r>
      <w:r w:rsidR="00F6267C">
        <w:rPr>
          <w:rFonts w:cstheme="minorHAnsi"/>
          <w:sz w:val="26"/>
          <w:szCs w:val="24"/>
        </w:rPr>
        <w:t xml:space="preserve">12 </w:t>
      </w:r>
      <w:r w:rsidRPr="00A509F4">
        <w:rPr>
          <w:rFonts w:cstheme="minorHAnsi"/>
          <w:sz w:val="26"/>
          <w:szCs w:val="24"/>
        </w:rPr>
        <w:t>missions d’investigation menées</w:t>
      </w:r>
    </w:p>
    <w:p w:rsidR="0021301B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>-   Relation extérieure accentuée</w:t>
      </w:r>
    </w:p>
    <w:p w:rsidR="0021301B" w:rsidRPr="00A509F4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21301B" w:rsidRPr="00A509F4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21301B" w:rsidRPr="00A509F4" w:rsidRDefault="00F6267C" w:rsidP="0021301B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12 </w:t>
      </w:r>
      <w:r w:rsidR="0021301B">
        <w:rPr>
          <w:rFonts w:cstheme="minorHAnsi"/>
          <w:sz w:val="26"/>
          <w:szCs w:val="24"/>
        </w:rPr>
        <w:t>enquêtes b</w:t>
      </w:r>
      <w:r w:rsidR="0021301B" w:rsidRPr="00A509F4">
        <w:rPr>
          <w:rFonts w:cstheme="minorHAnsi"/>
          <w:sz w:val="26"/>
          <w:szCs w:val="24"/>
        </w:rPr>
        <w:t xml:space="preserve">ien quadrillées ont été réalisées sur le terrain durant le mois </w:t>
      </w:r>
      <w:r w:rsidR="0021301B">
        <w:rPr>
          <w:rFonts w:cstheme="minorHAnsi"/>
          <w:sz w:val="26"/>
          <w:szCs w:val="24"/>
        </w:rPr>
        <w:t xml:space="preserve">2018. Ce, dans </w:t>
      </w:r>
      <w:r>
        <w:rPr>
          <w:rFonts w:cstheme="minorHAnsi"/>
          <w:sz w:val="26"/>
          <w:szCs w:val="24"/>
        </w:rPr>
        <w:t xml:space="preserve">13 </w:t>
      </w:r>
      <w:r w:rsidR="0021301B">
        <w:rPr>
          <w:rFonts w:cstheme="minorHAnsi"/>
          <w:sz w:val="26"/>
          <w:szCs w:val="24"/>
        </w:rPr>
        <w:t>régions y compris</w:t>
      </w:r>
      <w:r w:rsidR="0021301B" w:rsidRPr="00A509F4">
        <w:rPr>
          <w:rFonts w:cstheme="minorHAnsi"/>
          <w:sz w:val="26"/>
          <w:szCs w:val="24"/>
        </w:rPr>
        <w:t xml:space="preserve"> le District Autonome d’Abidjan et dans </w:t>
      </w:r>
      <w:r>
        <w:rPr>
          <w:rFonts w:cstheme="minorHAnsi"/>
          <w:sz w:val="26"/>
          <w:szCs w:val="24"/>
        </w:rPr>
        <w:t>16</w:t>
      </w:r>
      <w:r w:rsidR="0021301B">
        <w:rPr>
          <w:rFonts w:cstheme="minorHAnsi"/>
          <w:sz w:val="26"/>
          <w:szCs w:val="24"/>
        </w:rPr>
        <w:t xml:space="preserve"> communes</w:t>
      </w:r>
      <w:r>
        <w:rPr>
          <w:rFonts w:cstheme="minorHAnsi"/>
          <w:sz w:val="26"/>
          <w:szCs w:val="24"/>
        </w:rPr>
        <w:t xml:space="preserve"> du pays</w:t>
      </w:r>
      <w:r w:rsidR="0021301B" w:rsidRPr="00A509F4">
        <w:rPr>
          <w:rFonts w:cstheme="minorHAnsi"/>
          <w:sz w:val="26"/>
          <w:szCs w:val="24"/>
        </w:rPr>
        <w:t>.</w:t>
      </w:r>
    </w:p>
    <w:p w:rsidR="0021301B" w:rsidRPr="00A509F4" w:rsidRDefault="0021301B" w:rsidP="0021301B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D’importantes enquêtes à</w:t>
      </w:r>
      <w:r>
        <w:rPr>
          <w:rFonts w:cstheme="minorHAnsi"/>
          <w:sz w:val="26"/>
          <w:szCs w:val="24"/>
        </w:rPr>
        <w:t xml:space="preserve"> l’intérieur du pays</w:t>
      </w:r>
      <w:r w:rsidRPr="00A509F4">
        <w:rPr>
          <w:rFonts w:cstheme="minorHAnsi"/>
          <w:sz w:val="26"/>
          <w:szCs w:val="24"/>
        </w:rPr>
        <w:t>, mais pour le moment aucune d’entre elles n’a permis l’arrestation de trafiquant</w:t>
      </w:r>
      <w:r>
        <w:rPr>
          <w:rFonts w:cstheme="minorHAnsi"/>
          <w:sz w:val="26"/>
          <w:szCs w:val="24"/>
        </w:rPr>
        <w:t xml:space="preserve">s </w:t>
      </w:r>
      <w:r w:rsidRPr="00A509F4">
        <w:rPr>
          <w:rFonts w:cstheme="minorHAnsi"/>
          <w:sz w:val="26"/>
          <w:szCs w:val="24"/>
        </w:rPr>
        <w:t xml:space="preserve">bien vrai que ces investigations les ont conduits </w:t>
      </w:r>
      <w:r>
        <w:rPr>
          <w:rFonts w:cstheme="minorHAnsi"/>
          <w:sz w:val="26"/>
          <w:szCs w:val="24"/>
        </w:rPr>
        <w:t>vers</w:t>
      </w:r>
      <w:r w:rsidR="00F6267C">
        <w:rPr>
          <w:rFonts w:cstheme="minorHAnsi"/>
          <w:sz w:val="26"/>
          <w:szCs w:val="24"/>
        </w:rPr>
        <w:t xml:space="preserve"> 18 </w:t>
      </w:r>
      <w:r>
        <w:rPr>
          <w:rFonts w:cstheme="minorHAnsi"/>
          <w:sz w:val="26"/>
          <w:szCs w:val="24"/>
        </w:rPr>
        <w:t>tr</w:t>
      </w:r>
      <w:r w:rsidRPr="00A509F4">
        <w:rPr>
          <w:rFonts w:cstheme="minorHAnsi"/>
          <w:sz w:val="26"/>
          <w:szCs w:val="24"/>
        </w:rPr>
        <w:t>afiquants.</w:t>
      </w:r>
    </w:p>
    <w:p w:rsidR="0021301B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0D7250" w:rsidRPr="00A509F4" w:rsidRDefault="000D7250" w:rsidP="0021301B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lastRenderedPageBreak/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21301B" w:rsidRPr="00A509F4" w:rsidTr="009F0252">
        <w:trPr>
          <w:trHeight w:val="1328"/>
        </w:trPr>
        <w:tc>
          <w:tcPr>
            <w:tcW w:w="2301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</w:p>
        </w:tc>
      </w:tr>
      <w:tr w:rsidR="0021301B" w:rsidRPr="00A509F4" w:rsidTr="009F0252">
        <w:trPr>
          <w:trHeight w:val="783"/>
        </w:trPr>
        <w:tc>
          <w:tcPr>
            <w:tcW w:w="2301" w:type="dxa"/>
          </w:tcPr>
          <w:p w:rsidR="0021301B" w:rsidRPr="00A509F4" w:rsidRDefault="006C0FC7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12</w:t>
            </w:r>
          </w:p>
        </w:tc>
        <w:tc>
          <w:tcPr>
            <w:tcW w:w="2256" w:type="dxa"/>
          </w:tcPr>
          <w:p w:rsidR="0021301B" w:rsidRPr="00A509F4" w:rsidRDefault="00F6267C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13</w:t>
            </w:r>
          </w:p>
        </w:tc>
        <w:tc>
          <w:tcPr>
            <w:tcW w:w="2287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21301B" w:rsidRPr="00A509F4" w:rsidRDefault="0021301B" w:rsidP="0021301B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21301B" w:rsidRPr="00A509F4" w:rsidRDefault="0021301B" w:rsidP="004B5A04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21301B" w:rsidRPr="00A509F4" w:rsidRDefault="0021301B" w:rsidP="0021301B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51"/>
        <w:gridCol w:w="2265"/>
        <w:gridCol w:w="2273"/>
      </w:tblGrid>
      <w:tr w:rsidR="0021301B" w:rsidRPr="00A509F4" w:rsidTr="009F0252">
        <w:trPr>
          <w:trHeight w:val="1130"/>
        </w:trPr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</w:p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21301B" w:rsidRPr="00A509F4" w:rsidTr="009F0252"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0kg</w:t>
            </w:r>
          </w:p>
        </w:tc>
      </w:tr>
    </w:tbl>
    <w:p w:rsidR="0021301B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21301B" w:rsidRPr="00A509F4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21301B" w:rsidRPr="001059B8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:rsidR="0021301B" w:rsidRPr="002350FF" w:rsidRDefault="0021301B" w:rsidP="0021301B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21301B" w:rsidRDefault="0021301B" w:rsidP="0021301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1</w:t>
      </w:r>
      <w:r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color w:val="0D0D0D"/>
          <w:sz w:val="26"/>
          <w:szCs w:val="24"/>
        </w:rPr>
        <w:t>Sorties à l’UCT</w:t>
      </w:r>
      <w:r w:rsidRPr="002350FF">
        <w:rPr>
          <w:rFonts w:cstheme="minorHAnsi"/>
          <w:color w:val="0D0D0D"/>
          <w:sz w:val="26"/>
          <w:szCs w:val="24"/>
        </w:rPr>
        <w:t xml:space="preserve"> ;</w:t>
      </w:r>
    </w:p>
    <w:p w:rsidR="0021301B" w:rsidRPr="002350FF" w:rsidRDefault="0021301B" w:rsidP="0021301B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21301B" w:rsidRDefault="0021301B" w:rsidP="0021301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2</w:t>
      </w:r>
      <w:r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color w:val="0D0D0D"/>
          <w:sz w:val="26"/>
          <w:szCs w:val="24"/>
        </w:rPr>
        <w:t xml:space="preserve">Visite de prison ; </w:t>
      </w:r>
    </w:p>
    <w:p w:rsidR="0021301B" w:rsidRPr="00CD268A" w:rsidRDefault="0021301B" w:rsidP="0021301B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21301B" w:rsidRDefault="0021301B" w:rsidP="0021301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3</w:t>
      </w:r>
      <w:r w:rsidRPr="002350FF">
        <w:rPr>
          <w:rFonts w:cstheme="minorHAnsi"/>
          <w:color w:val="0D0D0D"/>
          <w:sz w:val="26"/>
          <w:szCs w:val="24"/>
        </w:rPr>
        <w:t>.</w:t>
      </w:r>
      <w:r>
        <w:rPr>
          <w:rFonts w:cstheme="minorHAnsi"/>
          <w:color w:val="0D0D0D"/>
          <w:sz w:val="26"/>
          <w:szCs w:val="24"/>
        </w:rPr>
        <w:t xml:space="preserve"> </w:t>
      </w:r>
      <w:r w:rsidR="004B5A04">
        <w:rPr>
          <w:rFonts w:cstheme="minorHAnsi"/>
          <w:color w:val="0D0D0D"/>
          <w:sz w:val="26"/>
          <w:szCs w:val="24"/>
        </w:rPr>
        <w:t>Audience tribunal : Jugement des 4 trafiquants d’écailles de pangolin</w:t>
      </w:r>
      <w:r w:rsidRPr="002350FF">
        <w:rPr>
          <w:rFonts w:cstheme="minorHAnsi"/>
          <w:color w:val="0D0D0D"/>
          <w:sz w:val="26"/>
          <w:szCs w:val="24"/>
        </w:rPr>
        <w:t xml:space="preserve"> </w:t>
      </w:r>
    </w:p>
    <w:p w:rsidR="004B5A04" w:rsidRDefault="004B5A04" w:rsidP="004B5A04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4B5A04" w:rsidRDefault="004B5A04" w:rsidP="0021301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4. Sorties pour tribunal pour les affaires en attente de jugement</w:t>
      </w:r>
    </w:p>
    <w:p w:rsidR="0021301B" w:rsidRPr="002350FF" w:rsidRDefault="0021301B" w:rsidP="0021301B">
      <w:pPr>
        <w:pStyle w:val="Paragraphedeliste"/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</w:p>
    <w:p w:rsidR="0021301B" w:rsidRDefault="004B5A04" w:rsidP="0021301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cstheme="minorHAnsi"/>
          <w:color w:val="0D0D0D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>5</w:t>
      </w:r>
      <w:r w:rsidR="0021301B" w:rsidRPr="002350FF">
        <w:rPr>
          <w:rFonts w:cstheme="minorHAnsi"/>
          <w:color w:val="0D0D0D"/>
          <w:sz w:val="26"/>
          <w:szCs w:val="24"/>
        </w:rPr>
        <w:t>. Mise à jour des bases de données</w:t>
      </w:r>
      <w:r w:rsidR="0021301B">
        <w:rPr>
          <w:rFonts w:cstheme="minorHAnsi"/>
          <w:color w:val="0D0D0D"/>
          <w:sz w:val="26"/>
          <w:szCs w:val="24"/>
        </w:rPr>
        <w:t xml:space="preserve"> juridiques </w:t>
      </w:r>
    </w:p>
    <w:p w:rsidR="0021301B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 xml:space="preserve">      -     </w:t>
      </w:r>
      <w:r w:rsidR="004B5A04">
        <w:rPr>
          <w:rFonts w:cstheme="minorHAnsi"/>
          <w:color w:val="0D0D0D"/>
          <w:sz w:val="26"/>
          <w:szCs w:val="24"/>
        </w:rPr>
        <w:t>6</w:t>
      </w:r>
      <w:r w:rsidRPr="002350FF">
        <w:rPr>
          <w:rFonts w:cstheme="minorHAnsi"/>
          <w:color w:val="0D0D0D"/>
          <w:sz w:val="26"/>
          <w:szCs w:val="24"/>
        </w:rPr>
        <w:t xml:space="preserve">. </w:t>
      </w:r>
      <w:r w:rsidR="00B80773">
        <w:rPr>
          <w:rFonts w:cstheme="minorHAnsi"/>
          <w:sz w:val="26"/>
          <w:szCs w:val="24"/>
        </w:rPr>
        <w:t xml:space="preserve">Analyses des </w:t>
      </w:r>
      <w:r w:rsidR="002924CE">
        <w:rPr>
          <w:rFonts w:cstheme="minorHAnsi"/>
          <w:sz w:val="26"/>
          <w:szCs w:val="24"/>
        </w:rPr>
        <w:t>réquisitions</w:t>
      </w:r>
      <w:r w:rsidR="004B5A04">
        <w:rPr>
          <w:rFonts w:cstheme="minorHAnsi"/>
          <w:sz w:val="26"/>
          <w:szCs w:val="24"/>
        </w:rPr>
        <w:t xml:space="preserve"> bancaires sur le blanchiment d’argent</w:t>
      </w:r>
    </w:p>
    <w:p w:rsidR="004B5A04" w:rsidRDefault="004B5A04" w:rsidP="0021301B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 xml:space="preserve">      </w:t>
      </w:r>
      <w:r>
        <w:rPr>
          <w:rFonts w:cstheme="minorHAnsi"/>
          <w:color w:val="0D0D0D"/>
          <w:sz w:val="26"/>
          <w:szCs w:val="24"/>
        </w:rPr>
        <w:t xml:space="preserve">-     </w:t>
      </w:r>
      <w:r w:rsidRPr="002350FF">
        <w:rPr>
          <w:rFonts w:cstheme="minorHAnsi"/>
          <w:color w:val="0D0D0D"/>
          <w:sz w:val="26"/>
          <w:szCs w:val="24"/>
        </w:rPr>
        <w:t xml:space="preserve">. </w:t>
      </w:r>
      <w:r>
        <w:rPr>
          <w:rFonts w:cstheme="minorHAnsi"/>
          <w:sz w:val="26"/>
          <w:szCs w:val="24"/>
        </w:rPr>
        <w:t>Démarche pour envoi d’échantillon de l’ivoire</w:t>
      </w:r>
    </w:p>
    <w:p w:rsidR="004B5A04" w:rsidRPr="00BA775D" w:rsidRDefault="004B5A04" w:rsidP="0021301B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color w:val="0D0D0D"/>
          <w:sz w:val="26"/>
          <w:szCs w:val="24"/>
        </w:rPr>
        <w:t xml:space="preserve">      </w:t>
      </w:r>
      <w:r>
        <w:rPr>
          <w:rFonts w:cstheme="minorHAnsi"/>
          <w:color w:val="0D0D0D"/>
          <w:sz w:val="26"/>
          <w:szCs w:val="24"/>
        </w:rPr>
        <w:t xml:space="preserve">-     </w:t>
      </w:r>
      <w:r>
        <w:rPr>
          <w:rFonts w:cstheme="minorHAnsi"/>
          <w:color w:val="0D0D0D"/>
          <w:sz w:val="26"/>
          <w:szCs w:val="24"/>
        </w:rPr>
        <w:t>8</w:t>
      </w:r>
      <w:r w:rsidRPr="002350FF">
        <w:rPr>
          <w:rFonts w:cstheme="minorHAnsi"/>
          <w:color w:val="0D0D0D"/>
          <w:sz w:val="26"/>
          <w:szCs w:val="24"/>
        </w:rPr>
        <w:t xml:space="preserve">. </w:t>
      </w:r>
      <w:r w:rsidRPr="004B5A04">
        <w:rPr>
          <w:rFonts w:cstheme="minorHAnsi"/>
          <w:sz w:val="26"/>
          <w:szCs w:val="24"/>
        </w:rPr>
        <w:t>Analyse de l’avant-projet de loi sur la faune</w:t>
      </w:r>
    </w:p>
    <w:p w:rsidR="0021301B" w:rsidRPr="00A509F4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521"/>
        <w:gridCol w:w="1526"/>
        <w:gridCol w:w="1464"/>
        <w:gridCol w:w="1527"/>
        <w:gridCol w:w="1533"/>
      </w:tblGrid>
      <w:tr w:rsidR="0021301B" w:rsidRPr="00A509F4" w:rsidTr="009F0252"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lastRenderedPageBreak/>
              <w:t>Nombre de Missions</w:t>
            </w:r>
          </w:p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jugés et condamnés</w:t>
            </w:r>
          </w:p>
        </w:tc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21301B" w:rsidRPr="00A509F4" w:rsidTr="009F0252"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  <w:r w:rsidR="004B5A04"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1535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21301B" w:rsidRPr="00A509F4" w:rsidRDefault="00916675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1535" w:type="dxa"/>
          </w:tcPr>
          <w:p w:rsidR="0021301B" w:rsidRPr="00A509F4" w:rsidRDefault="00916675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12</w:t>
            </w:r>
            <w:r w:rsidR="003E5A4D">
              <w:rPr>
                <w:rFonts w:cstheme="minorHAnsi"/>
                <w:sz w:val="26"/>
                <w:szCs w:val="24"/>
              </w:rPr>
              <w:t xml:space="preserve"> mois</w:t>
            </w:r>
          </w:p>
        </w:tc>
        <w:tc>
          <w:tcPr>
            <w:tcW w:w="1536" w:type="dxa"/>
          </w:tcPr>
          <w:p w:rsidR="0021301B" w:rsidRPr="00A509F4" w:rsidRDefault="00916675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1536" w:type="dxa"/>
          </w:tcPr>
          <w:p w:rsidR="0021301B" w:rsidRPr="00A509F4" w:rsidRDefault="00916675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21301B" w:rsidRPr="00A509F4" w:rsidRDefault="0021301B" w:rsidP="0021301B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21301B" w:rsidRPr="00CE009D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21301B" w:rsidRPr="00CD268A" w:rsidRDefault="00916675" w:rsidP="0021301B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Avec l’actualité du jugement des trafiquants </w:t>
      </w:r>
      <w:r w:rsidR="00B80773">
        <w:rPr>
          <w:rFonts w:cstheme="minorHAnsi"/>
          <w:sz w:val="26"/>
          <w:szCs w:val="24"/>
        </w:rPr>
        <w:t>d’écailles de pangolin arrêtés en</w:t>
      </w:r>
      <w:r>
        <w:rPr>
          <w:rFonts w:cstheme="minorHAnsi"/>
          <w:sz w:val="26"/>
          <w:szCs w:val="24"/>
        </w:rPr>
        <w:t xml:space="preserve"> juillet 2017,</w:t>
      </w:r>
      <w:r w:rsidR="0021301B" w:rsidRPr="00CD268A">
        <w:rPr>
          <w:rFonts w:cstheme="minorHAnsi"/>
          <w:sz w:val="26"/>
          <w:szCs w:val="24"/>
        </w:rPr>
        <w:t xml:space="preserve"> </w:t>
      </w:r>
      <w:r w:rsidR="0021301B">
        <w:rPr>
          <w:rFonts w:cstheme="minorHAnsi"/>
          <w:sz w:val="26"/>
          <w:szCs w:val="24"/>
        </w:rPr>
        <w:t xml:space="preserve">le </w:t>
      </w:r>
      <w:r w:rsidR="0021301B" w:rsidRPr="00CD268A">
        <w:rPr>
          <w:rFonts w:cstheme="minorHAnsi"/>
          <w:sz w:val="26"/>
          <w:szCs w:val="24"/>
        </w:rPr>
        <w:t xml:space="preserve">département </w:t>
      </w:r>
      <w:r w:rsidR="002924CE" w:rsidRPr="00CD268A">
        <w:rPr>
          <w:rFonts w:cstheme="minorHAnsi"/>
          <w:sz w:val="26"/>
          <w:szCs w:val="24"/>
        </w:rPr>
        <w:t>média</w:t>
      </w:r>
      <w:r w:rsidR="002924CE">
        <w:rPr>
          <w:rFonts w:cstheme="minorHAnsi"/>
          <w:sz w:val="26"/>
          <w:szCs w:val="24"/>
        </w:rPr>
        <w:t xml:space="preserve">, </w:t>
      </w:r>
      <w:r w:rsidR="002924CE" w:rsidRPr="00CD268A">
        <w:rPr>
          <w:rFonts w:cstheme="minorHAnsi"/>
          <w:sz w:val="26"/>
          <w:szCs w:val="24"/>
        </w:rPr>
        <w:t>à</w:t>
      </w:r>
      <w:r w:rsidR="0021301B" w:rsidRPr="00CD268A">
        <w:rPr>
          <w:rFonts w:cstheme="minorHAnsi"/>
          <w:sz w:val="26"/>
          <w:szCs w:val="24"/>
        </w:rPr>
        <w:t xml:space="preserve"> la demande du coordinateur</w:t>
      </w:r>
      <w:r w:rsidR="003E5A4D">
        <w:rPr>
          <w:rFonts w:cstheme="minorHAnsi"/>
          <w:sz w:val="26"/>
          <w:szCs w:val="24"/>
        </w:rPr>
        <w:t>,</w:t>
      </w:r>
      <w:r w:rsidR="0021301B" w:rsidRPr="00CD268A">
        <w:rPr>
          <w:rFonts w:cstheme="minorHAnsi"/>
          <w:sz w:val="26"/>
          <w:szCs w:val="24"/>
        </w:rPr>
        <w:t xml:space="preserve"> a produit un article pour </w:t>
      </w:r>
      <w:r>
        <w:rPr>
          <w:rFonts w:cstheme="minorHAnsi"/>
          <w:sz w:val="26"/>
          <w:szCs w:val="24"/>
        </w:rPr>
        <w:t xml:space="preserve">informer </w:t>
      </w:r>
      <w:r w:rsidR="0021301B" w:rsidRPr="00CD268A">
        <w:rPr>
          <w:rFonts w:cstheme="minorHAnsi"/>
          <w:sz w:val="26"/>
          <w:szCs w:val="24"/>
        </w:rPr>
        <w:t xml:space="preserve">l’opinion </w:t>
      </w:r>
      <w:r>
        <w:rPr>
          <w:rFonts w:cstheme="minorHAnsi"/>
          <w:sz w:val="26"/>
          <w:szCs w:val="24"/>
        </w:rPr>
        <w:t>publique sur la décision rendue par le juge</w:t>
      </w:r>
      <w:r w:rsidR="003E5A4D">
        <w:rPr>
          <w:rFonts w:cstheme="minorHAnsi"/>
          <w:sz w:val="26"/>
          <w:szCs w:val="24"/>
        </w:rPr>
        <w:t xml:space="preserve"> du tribunal de première instance d</w:t>
      </w:r>
      <w:r w:rsidR="00B80773">
        <w:rPr>
          <w:rFonts w:cstheme="minorHAnsi"/>
          <w:sz w:val="26"/>
          <w:szCs w:val="24"/>
        </w:rPr>
        <w:t xml:space="preserve">’Abidjan </w:t>
      </w:r>
      <w:r w:rsidR="003E5A4D">
        <w:rPr>
          <w:rFonts w:cstheme="minorHAnsi"/>
          <w:sz w:val="26"/>
          <w:szCs w:val="24"/>
        </w:rPr>
        <w:t>plateau</w:t>
      </w:r>
      <w:r>
        <w:rPr>
          <w:rFonts w:cstheme="minorHAnsi"/>
          <w:sz w:val="26"/>
          <w:szCs w:val="24"/>
        </w:rPr>
        <w:t>.</w:t>
      </w:r>
      <w:r w:rsidR="002924CE">
        <w:rPr>
          <w:rFonts w:cstheme="minorHAnsi"/>
          <w:sz w:val="26"/>
          <w:szCs w:val="24"/>
        </w:rPr>
        <w:t xml:space="preserve"> Délibérée rendue vendredi 20 juillet 2018.</w:t>
      </w:r>
    </w:p>
    <w:p w:rsidR="0021301B" w:rsidRPr="00A509F4" w:rsidRDefault="0021301B" w:rsidP="0021301B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21301B" w:rsidRPr="00A509F4" w:rsidTr="00916675">
        <w:trPr>
          <w:trHeight w:val="824"/>
        </w:trPr>
        <w:tc>
          <w:tcPr>
            <w:tcW w:w="2830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3E5A4D">
              <w:rPr>
                <w:rFonts w:cstheme="minorHAnsi"/>
                <w:b/>
                <w:sz w:val="26"/>
                <w:szCs w:val="24"/>
              </w:rPr>
              <w:t>33</w:t>
            </w:r>
          </w:p>
        </w:tc>
        <w:tc>
          <w:tcPr>
            <w:tcW w:w="6394" w:type="dxa"/>
            <w:gridSpan w:val="3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21301B" w:rsidRPr="00A509F4" w:rsidTr="00916675">
        <w:trPr>
          <w:trHeight w:val="504"/>
        </w:trPr>
        <w:tc>
          <w:tcPr>
            <w:tcW w:w="2830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21301B" w:rsidRPr="00A509F4" w:rsidTr="00916675">
        <w:trPr>
          <w:trHeight w:val="488"/>
        </w:trPr>
        <w:tc>
          <w:tcPr>
            <w:tcW w:w="2830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 xml:space="preserve"> </w:t>
            </w: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:rsidR="0021301B" w:rsidRPr="00A509F4" w:rsidRDefault="003E5A4D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19</w:t>
            </w:r>
          </w:p>
        </w:tc>
        <w:tc>
          <w:tcPr>
            <w:tcW w:w="2299" w:type="dxa"/>
          </w:tcPr>
          <w:p w:rsidR="0021301B" w:rsidRPr="00A509F4" w:rsidRDefault="003E5A4D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308" w:type="dxa"/>
          </w:tcPr>
          <w:p w:rsidR="0021301B" w:rsidRPr="00A509F4" w:rsidRDefault="003E5A4D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10</w:t>
            </w:r>
          </w:p>
        </w:tc>
      </w:tr>
    </w:tbl>
    <w:p w:rsidR="0021301B" w:rsidRPr="00A00A87" w:rsidRDefault="0021301B" w:rsidP="0021301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3E5A4D" w:rsidRPr="000D7250" w:rsidRDefault="00B4211B" w:rsidP="003E5A4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color w:val="0000FF"/>
          <w:u w:val="single"/>
          <w:lang w:eastAsia="fr-FR"/>
        </w:rPr>
        <w:t xml:space="preserve"> </w:t>
      </w:r>
      <w:r w:rsidR="003E5A4D" w:rsidRPr="003E5A4D">
        <w:rPr>
          <w:rFonts w:ascii="Calibri" w:eastAsia="Times New Roman" w:hAnsi="Calibri" w:cs="Calibri"/>
          <w:color w:val="0000FF"/>
          <w:u w:val="single"/>
          <w:lang w:eastAsia="fr-FR"/>
        </w:rPr>
        <w:t>http://signalinfos.net/projet-eagle-cote-divoire-la-decision-de-justice-du-tpi-abidjan-plateau-condamne-4-grands-trafiquants-de-3000kg-decailles-de-pangolin/</w:t>
      </w:r>
    </w:p>
    <w:p w:rsidR="00CA56A7" w:rsidRDefault="00CA56A7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7708FA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7708FA">
        <w:rPr>
          <w:rFonts w:ascii="Calibri" w:eastAsia="Times New Roman" w:hAnsi="Calibri" w:cs="Calibri"/>
          <w:color w:val="0000FF"/>
          <w:u w:val="single"/>
          <w:lang w:eastAsia="fr-FR"/>
        </w:rPr>
        <w:t>https://www.fratmat.info/index.php/nos-unes/trafic-d-especes-protegees-4-grands-trafiquants-condamnes-pour-trafic-portant-sur-3000kg-d-ecailles-de-pangolin</w:t>
      </w:r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7708FA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7708FA">
        <w:rPr>
          <w:rFonts w:ascii="Calibri" w:eastAsia="Times New Roman" w:hAnsi="Calibri" w:cs="Calibri"/>
          <w:color w:val="0000FF"/>
          <w:u w:val="single"/>
          <w:lang w:eastAsia="fr-FR"/>
        </w:rPr>
        <w:t>http://www.ivoirematin.com/news/Societe/lutte-contre-les-especes-protegees-4-gra_n_44078.html</w:t>
      </w:r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7708FA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7708FA">
        <w:rPr>
          <w:rFonts w:ascii="Calibri" w:eastAsia="Times New Roman" w:hAnsi="Calibri" w:cs="Calibri"/>
          <w:color w:val="0000FF"/>
          <w:u w:val="single"/>
          <w:lang w:eastAsia="fr-FR"/>
        </w:rPr>
        <w:t>http://www.ivoirematin.com/news/Societe/lutte-contre-les-especes-protegees-4-gra_n_44078.html</w:t>
      </w:r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0D7250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7708FA" w:rsidRPr="007708F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https://www.dropbox.com/s/a5i24w8p6s3wz4a/AIP%204%20trafiquants%20condamn%C3%A9s%20%C3%A0%2012%20mois%20de%20prison.pdf?dl=0</w:t>
        </w:r>
      </w:hyperlink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7708FA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7708FA">
        <w:rPr>
          <w:rFonts w:ascii="Calibri" w:eastAsia="Times New Roman" w:hAnsi="Calibri" w:cs="Calibri"/>
          <w:color w:val="0000FF"/>
          <w:u w:val="single"/>
          <w:lang w:eastAsia="fr-FR"/>
        </w:rPr>
        <w:t>https://ivoiretimes.com/societe/cote-divoire-quatre-trafiquants-condamnes-pour-trafic-portant-sur-3000kg-decailles-de-pangolin/</w:t>
      </w:r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7708FA" w:rsidRPr="007708FA" w:rsidRDefault="007708FA" w:rsidP="007708F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7708FA">
        <w:rPr>
          <w:rFonts w:ascii="Calibri" w:eastAsia="Times New Roman" w:hAnsi="Calibri" w:cs="Calibri"/>
          <w:color w:val="0000FF"/>
          <w:u w:val="single"/>
          <w:lang w:eastAsia="fr-FR"/>
        </w:rPr>
        <w:t>http://atoo.ci/2018/07/23/quatre-grands-trafiquants-decailles-de-pangolin-condamnes-a-12-mois-de-prison/</w:t>
      </w:r>
    </w:p>
    <w:p w:rsidR="00246FC4" w:rsidRPr="00246FC4" w:rsidRDefault="00246FC4" w:rsidP="00246FC4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246FC4">
        <w:rPr>
          <w:rFonts w:ascii="Calibri" w:eastAsia="Times New Roman" w:hAnsi="Calibri" w:cs="Calibri"/>
          <w:color w:val="0000FF"/>
          <w:u w:val="single"/>
          <w:lang w:eastAsia="fr-FR"/>
        </w:rPr>
        <w:t>https://www.akody.com/cote-divoire/news/cote-d-ivoire-12-mois-de-prison-pour-quatre-trafiquants-d-ecailles-de-pangolins-317463</w:t>
      </w:r>
    </w:p>
    <w:p w:rsidR="007708FA" w:rsidRDefault="007708F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246FC4" w:rsidRPr="00246FC4" w:rsidRDefault="000D7250" w:rsidP="00246FC4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246FC4" w:rsidRPr="00246FC4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https://regionale.info/civ-4-individus-ecopent-de-12-mois-de-prison-ferme-pour-trafic-de-3000-kg-decailles-de-pangolins/</w:t>
        </w:r>
      </w:hyperlink>
    </w:p>
    <w:p w:rsidR="00246FC4" w:rsidRDefault="00246FC4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246FC4" w:rsidRPr="00246FC4" w:rsidRDefault="00246FC4" w:rsidP="00246FC4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r w:rsidRPr="00246FC4">
        <w:rPr>
          <w:rFonts w:ascii="Calibri" w:eastAsia="Times New Roman" w:hAnsi="Calibri" w:cs="Calibri"/>
          <w:color w:val="0000FF"/>
          <w:u w:val="single"/>
          <w:lang w:eastAsia="fr-FR"/>
        </w:rPr>
        <w:t>http://eburnietoday.com/4-prevenus-condamnes-pour-trafic-decailles-de-pangolin/</w:t>
      </w:r>
    </w:p>
    <w:p w:rsidR="00246FC4" w:rsidRDefault="00246FC4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820CB7" w:rsidRPr="00820CB7" w:rsidRDefault="000D7250" w:rsidP="00820CB7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820CB7" w:rsidRPr="00820CB7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https://www.dropbox.com/s/f7zr3u8e61zj2a8/Presse%20ecrite%2018%2007%2023%20p10%20Le%20Patriote.pdf?dl=0</w:t>
        </w:r>
      </w:hyperlink>
    </w:p>
    <w:p w:rsidR="00820CB7" w:rsidRDefault="00820CB7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D93C4F" w:rsidRPr="00D93C4F" w:rsidRDefault="000D7250" w:rsidP="00D93C4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D93C4F" w:rsidRPr="00D93C4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https://www.dropbox.com/s/mr0741dhrm2pge0/Presse%20ecrite%2018%2007%2023%20p8%20le%20Mandat.pdf?dl=0</w:t>
        </w:r>
      </w:hyperlink>
    </w:p>
    <w:p w:rsidR="00D93C4F" w:rsidRDefault="00D93C4F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D93C4F" w:rsidRPr="00D93C4F" w:rsidRDefault="000D7250" w:rsidP="00D93C4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D93C4F" w:rsidRPr="00D93C4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https://www.dropbox.com/s/5kt6kk51b8lwwv7/Presse%20ecrite%2018%2007%2025%20p8%20Le%20Jour%20Plus.pdf?dl=0</w:t>
        </w:r>
      </w:hyperlink>
    </w:p>
    <w:p w:rsidR="00D93C4F" w:rsidRDefault="00D93C4F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D93C4F" w:rsidRPr="00D93C4F" w:rsidRDefault="000D7250" w:rsidP="00D93C4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D93C4F" w:rsidRPr="00D93C4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https://www.dropbox.com/s/v8zd61wcqkau2hh/Presse%20ecrite%2018%2007%2025%20p6%20Le%20Nouveau%20Courrier.pdf?dl=0</w:t>
        </w:r>
      </w:hyperlink>
    </w:p>
    <w:p w:rsidR="00D93C4F" w:rsidRDefault="00D93C4F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https://www.dropbox.com/s/ppd5misxjh3ywue/New%20flash%2018%2007%2023%20Flash%2010H%20RADIO%20YOPOUGON.mp3?dl=0</w:t>
        </w:r>
      </w:hyperlink>
    </w:p>
    <w:p w:rsidR="00D93C4F" w:rsidRDefault="00D93C4F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https://www.dropbox.com/s/ppd5misxjh3ywue/New%20flash%2018%2007%2023%20Flash%2010H%20RADIO%20YOPOUGON.mp3?dl=0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https://www.dropbox.com/s/gp7pxkohcyr7rfj/New%20flash%2018%2007%2023%20Flash%2014H%20RADIO%20YOPOUGON.mp3?dl=0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https://www.dropbox.com/s/qn3mn56rs4d0mzq/New%20flash%2018%2007%2023%20Flash%2010H%20Radio%20Amiti%C3%A9.mp3?dl=0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https://www.dropbox.com/s/o8yypldrqeo0ivm/New%20flash%2018%2007%2023%20Journal%2012H%20Radio%20Amiti%C3%A9.mp3?dl=0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https://www.dropbox.com/s/l72xnjigenr9bzu/New%20flash%2018%2007%2023%20Flash%2014H%20Radio%20Amiti%C3%A9.mp3?dl=0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https://www.dropbox.com/s/dbnx1u0tqb9us43/New%20flash%2018%2007%2024%20Flash%2014H%20Radio%20C%C3%B4te%20d%27Ivoire.mp3?dl=0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https://www.dropbox.com/s/39mc3lqy53ds9lj/New%20flash%2018%2007%2024%20Flash%2015H%20Radio%20C%C3%B4te%20d%27Ivoire.mp3?dl=0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https://www.dropbox.com/s/bbbvjvq7l5jna03/New%20flash%2018%2007%2025%20Journal%2012H%20Radio%20C%C3%B4te%20T%C3%A9r%C3%A9%20FM.mp3?dl=0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123EA" w:rsidRPr="00F123EA" w:rsidRDefault="000D7250" w:rsidP="00F123E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F123EA" w:rsidRPr="00F123EA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https://www.dropbox.com/s/y1pifdbztmjgzsx/New%20flash%2018%2007%2024%20Flash%2014H%20Radio%20T%C3%A9r%C3%A9%20FM.mp3?dl=0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904DBE" w:rsidRPr="00904DBE" w:rsidRDefault="000D7250" w:rsidP="00904DB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904DBE" w:rsidRPr="00904DB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https://www.dropbox.com/s/0ofsvyuzxl4sifu/New%20flash%2018%2007%2024%20Flash%2016H%20Radio%20T%C3%A9r%C3%A9%20FM.mp3?dl=0</w:t>
        </w:r>
      </w:hyperlink>
    </w:p>
    <w:p w:rsidR="00F123EA" w:rsidRDefault="00F123EA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904DBE" w:rsidRPr="00904DBE" w:rsidRDefault="000D7250" w:rsidP="00904DB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904DBE" w:rsidRPr="00904DB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https://www.dropbox.com/s/5s57lqdxnw4b4y8/New%20flash%2018%2007%2024%20Flash%2009H%20Radio%20Arc%20en%20Ciel.mp3?dl=0</w:t>
        </w:r>
      </w:hyperlink>
    </w:p>
    <w:p w:rsidR="00904DBE" w:rsidRDefault="00904DBE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8C4A9F" w:rsidRPr="008C4A9F" w:rsidRDefault="000D7250" w:rsidP="008C4A9F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8C4A9F" w:rsidRPr="008C4A9F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https://www.dropbox.com/s/end3mjd5bzp5kyx/New%20flash%2018%2007%2024%20Journal%2012H30%20Radio%20Arc%20en%20Ciel.mp3?dl=0</w:t>
        </w:r>
      </w:hyperlink>
    </w:p>
    <w:p w:rsidR="00904DBE" w:rsidRDefault="00904DBE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6E6073" w:rsidRPr="006E6073" w:rsidRDefault="000D7250" w:rsidP="006E607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6E6073" w:rsidRPr="006E607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https://www.dropbox.com/s/end3mjd5bzp5kyx/New%20flash%2018%2007%2024%20Journal%2012H30%20Radio%20Arc%20en%20Ciel.mp3?dl=0</w:t>
        </w:r>
      </w:hyperlink>
    </w:p>
    <w:p w:rsidR="008C4A9F" w:rsidRDefault="008C4A9F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6E6073" w:rsidRPr="006E6073" w:rsidRDefault="000D7250" w:rsidP="006E607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6E6073" w:rsidRPr="006E607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https://www.dropbox.com/s/mpyrv8vxitnceuq/New%20flash%2018%2007%2025%20Flash%2015H%20Radio%20Arc%20en%20Ciel.mp3?dl=0</w:t>
        </w:r>
      </w:hyperlink>
    </w:p>
    <w:p w:rsidR="006E6073" w:rsidRDefault="006E6073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6E6073" w:rsidRPr="006E6073" w:rsidRDefault="000D7250" w:rsidP="006E607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6E6073" w:rsidRPr="006E607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https://www.dropbox.com/s/arm1fziia92zvud/New%20flash%2018%2007%2023%20Journal%2012H05%20Radio%20Z%C3%A9nith%20FM.mp3?dl=0</w:t>
        </w:r>
      </w:hyperlink>
    </w:p>
    <w:p w:rsidR="00531A3B" w:rsidRPr="003E5A4D" w:rsidRDefault="00531A3B" w:rsidP="003E5A4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C71D15" w:rsidRPr="00C71D15" w:rsidRDefault="000D7250" w:rsidP="00C71D15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="00C71D15" w:rsidRPr="00C71D15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https://www.dropbox.com/s/xz5g4j6si5spqui/New%20flash%2018%2007%2025%20Journal%2012H05%20Radio%20Z%C3%A9nith%20FM.mp3?dl=0</w:t>
        </w:r>
      </w:hyperlink>
    </w:p>
    <w:p w:rsidR="003E5A4D" w:rsidRDefault="003E5A4D" w:rsidP="0021301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C71D15" w:rsidRPr="00C71D15" w:rsidRDefault="000D7250" w:rsidP="00C71D15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="00C71D15" w:rsidRPr="00C71D15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https://www.dropbox.com/s/czf102nyyekiiqy/New%20flash%2018%2007%2026%20Journal%2018H05%20Radio%20Z%C3%A9nith%20FM.mp3?dl=0</w:t>
        </w:r>
      </w:hyperlink>
    </w:p>
    <w:p w:rsidR="003E5A4D" w:rsidRDefault="003E5A4D" w:rsidP="0021301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C71D15" w:rsidRPr="00C71D15" w:rsidRDefault="000D7250" w:rsidP="00C71D15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="00C71D15" w:rsidRPr="00C71D15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https://www.dropbox.com/s/xqzqmtckdqjihdm/New%20flash%2018%2007%2027%20Flash%2017H00%20Vibe%20Radio.mp3?dl=0</w:t>
        </w:r>
      </w:hyperlink>
    </w:p>
    <w:p w:rsidR="003E5A4D" w:rsidRDefault="003E5A4D" w:rsidP="0021301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C71D15" w:rsidRPr="00C71D15" w:rsidRDefault="000D7250" w:rsidP="00C71D15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1" w:history="1">
        <w:r w:rsidR="00C71D15" w:rsidRPr="00C71D15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https://www.dropbox.com/s/m1x6ndhiq6q1pei/New%20flash%2018%2007%2027%20Flash%2018H%20Vibe%20Radio.mp3?dl=0</w:t>
        </w:r>
      </w:hyperlink>
    </w:p>
    <w:p w:rsidR="0021301B" w:rsidRDefault="0021301B" w:rsidP="0021301B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2924CE" w:rsidRPr="00A509F4" w:rsidRDefault="002924CE" w:rsidP="0021301B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21301B" w:rsidRPr="000D7250" w:rsidRDefault="0021301B" w:rsidP="000D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6. Relations extérieures </w:t>
      </w:r>
      <w:bookmarkStart w:id="0" w:name="_GoBack"/>
      <w:bookmarkEnd w:id="0"/>
    </w:p>
    <w:p w:rsidR="0021301B" w:rsidRDefault="0021301B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Dans le cadre de la phase d'instruction, </w:t>
      </w:r>
      <w:r w:rsidR="002924CE">
        <w:rPr>
          <w:rFonts w:eastAsia="Times New Roman" w:cstheme="minorHAnsi"/>
          <w:color w:val="212121"/>
          <w:sz w:val="26"/>
          <w:szCs w:val="24"/>
          <w:lang w:eastAsia="fr-FR"/>
        </w:rPr>
        <w:t>la coordination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s'est concentrée sur les enquêtes de blanchiment d'argent menées par les trafiquants d'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espèces protégées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>afin de développer des accusations de blanchiment d'argent pour les trafiquants asiatiques arrêtés en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. </w:t>
      </w:r>
    </w:p>
    <w:p w:rsidR="0021301B" w:rsidRPr="004B7612" w:rsidRDefault="0021301B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Des réunions ont eu lieu avec l'UCT </w:t>
      </w:r>
      <w:r w:rsidR="00AE1C6B">
        <w:rPr>
          <w:rFonts w:eastAsia="Times New Roman" w:cstheme="minorHAnsi"/>
          <w:color w:val="212121"/>
          <w:sz w:val="26"/>
          <w:szCs w:val="24"/>
          <w:lang w:eastAsia="fr-FR"/>
        </w:rPr>
        <w:t>pour la possibilité d’envoi des échantillons des pointes aux USA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21301B" w:rsidRDefault="0021301B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De nombreuses réunions avec l'UCT ont eu lieu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également 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 continuer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sur les processus liés aux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réquisitions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BD1695" w:rsidRDefault="00BD1695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>- Le Coordinateur a rencontré le juge d’instruction pour parler des autres procédures judiciaires en cours.</w:t>
      </w:r>
    </w:p>
    <w:p w:rsidR="000D7250" w:rsidRDefault="000D7250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>- Visite à la CITES pour obtention de permis d’envoi d’échantillon de l’ivoire</w:t>
      </w:r>
    </w:p>
    <w:p w:rsidR="000D7250" w:rsidRPr="00AC5810" w:rsidRDefault="000D7250" w:rsidP="0021301B">
      <w:p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- Des nombreuses sorties pour chercher ‘’informant’’ </w:t>
      </w: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21301B" w:rsidRPr="00A509F4" w:rsidTr="009F0252">
        <w:trPr>
          <w:trHeight w:val="992"/>
        </w:trPr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lastRenderedPageBreak/>
              <w:t>Nombre de rencontres</w:t>
            </w: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21301B" w:rsidRPr="00A509F4" w:rsidTr="009F0252">
        <w:trPr>
          <w:trHeight w:val="1120"/>
        </w:trPr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21301B" w:rsidRPr="00A509F4" w:rsidRDefault="0021301B" w:rsidP="009F0252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21301B" w:rsidRPr="00A509F4" w:rsidTr="009F0252">
        <w:trPr>
          <w:trHeight w:val="683"/>
        </w:trPr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21301B" w:rsidRPr="00A509F4" w:rsidRDefault="0021301B" w:rsidP="009F0252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21301B" w:rsidRDefault="0021301B" w:rsidP="0021301B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21301B" w:rsidRPr="00A509F4" w:rsidRDefault="0021301B" w:rsidP="0021301B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21301B" w:rsidRPr="00A509F4" w:rsidRDefault="0021301B" w:rsidP="0021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:rsidR="0021301B" w:rsidRPr="00A509F4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1301B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21301B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1301B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 Le management a procédé à une série d’entretien d’enquêteurs 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dans le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mois de ju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>illet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 Pour le moment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deux ont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répond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>u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aux critères de sélection du projet.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Parmi les deux, l’un a entamé sa période de test dans la dernière semaine de juillet. Et l’autre suivra au milieu du mois d’août à venir.</w:t>
      </w:r>
    </w:p>
    <w:p w:rsidR="0021301B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21301B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la comptable titulaire est 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>toujo</w:t>
      </w:r>
      <w:r w:rsidR="002924CE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urs </w:t>
      </w:r>
      <w:r w:rsidR="0043759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absente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 cause de maladie depuis le 25 juin 2018. Une remplaçante </w:t>
      </w:r>
      <w:r w:rsidR="002924CE">
        <w:rPr>
          <w:rFonts w:eastAsia="Times New Roman" w:cstheme="minorHAnsi"/>
          <w:color w:val="212121"/>
          <w:sz w:val="26"/>
          <w:szCs w:val="24"/>
          <w:lang w:eastAsia="fr-FR"/>
        </w:rPr>
        <w:t>intérimaire lui a été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trouvée pour gérer les affaires courantes.</w:t>
      </w:r>
    </w:p>
    <w:p w:rsidR="0021301B" w:rsidRPr="00A509F4" w:rsidRDefault="0021301B" w:rsidP="0021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21301B" w:rsidRPr="00A509F4" w:rsidTr="000D7250">
        <w:trPr>
          <w:trHeight w:val="471"/>
        </w:trPr>
        <w:tc>
          <w:tcPr>
            <w:tcW w:w="4385" w:type="dxa"/>
          </w:tcPr>
          <w:p w:rsidR="0021301B" w:rsidRPr="00A509F4" w:rsidRDefault="0021301B" w:rsidP="009F0252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21301B" w:rsidRPr="00A509F4" w:rsidTr="000D7250">
        <w:trPr>
          <w:trHeight w:val="380"/>
        </w:trPr>
        <w:tc>
          <w:tcPr>
            <w:tcW w:w="4385" w:type="dxa"/>
          </w:tcPr>
          <w:p w:rsidR="0021301B" w:rsidRPr="00A509F4" w:rsidRDefault="0021301B" w:rsidP="009F0252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21301B" w:rsidRPr="00A509F4" w:rsidTr="000D7250">
        <w:trPr>
          <w:trHeight w:val="444"/>
        </w:trPr>
        <w:tc>
          <w:tcPr>
            <w:tcW w:w="4385" w:type="dxa"/>
          </w:tcPr>
          <w:p w:rsidR="0021301B" w:rsidRPr="00A509F4" w:rsidRDefault="0021301B" w:rsidP="009F0252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B4211B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21301B" w:rsidRPr="00A509F4" w:rsidTr="000D7250">
        <w:trPr>
          <w:trHeight w:val="441"/>
        </w:trPr>
        <w:tc>
          <w:tcPr>
            <w:tcW w:w="4385" w:type="dxa"/>
          </w:tcPr>
          <w:p w:rsidR="0021301B" w:rsidRPr="00A509F4" w:rsidRDefault="0021301B" w:rsidP="009F0252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21301B" w:rsidRPr="00A509F4" w:rsidTr="009F0252">
        <w:trPr>
          <w:trHeight w:val="808"/>
        </w:trPr>
        <w:tc>
          <w:tcPr>
            <w:tcW w:w="4385" w:type="dxa"/>
          </w:tcPr>
          <w:p w:rsidR="0021301B" w:rsidRPr="00A509F4" w:rsidRDefault="0021301B" w:rsidP="009F0252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21301B" w:rsidRPr="00A509F4" w:rsidTr="000D7250">
        <w:trPr>
          <w:trHeight w:val="567"/>
        </w:trPr>
        <w:tc>
          <w:tcPr>
            <w:tcW w:w="4385" w:type="dxa"/>
          </w:tcPr>
          <w:p w:rsidR="0021301B" w:rsidRPr="00A509F4" w:rsidRDefault="0021301B" w:rsidP="009F0252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21301B" w:rsidRPr="00A509F4" w:rsidRDefault="0021301B" w:rsidP="009F0252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:rsidR="003614EA" w:rsidRDefault="003614EA"/>
    <w:sectPr w:rsidR="003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B"/>
    <w:rsid w:val="000D7250"/>
    <w:rsid w:val="0021301B"/>
    <w:rsid w:val="00246FC4"/>
    <w:rsid w:val="002924CE"/>
    <w:rsid w:val="003614EA"/>
    <w:rsid w:val="003E5A4D"/>
    <w:rsid w:val="00437592"/>
    <w:rsid w:val="004B5A04"/>
    <w:rsid w:val="00531A3B"/>
    <w:rsid w:val="00540F70"/>
    <w:rsid w:val="006C0FC7"/>
    <w:rsid w:val="006E6073"/>
    <w:rsid w:val="007708FA"/>
    <w:rsid w:val="007B177B"/>
    <w:rsid w:val="00820CB7"/>
    <w:rsid w:val="008C4A9F"/>
    <w:rsid w:val="00900E0E"/>
    <w:rsid w:val="00904DBE"/>
    <w:rsid w:val="00916675"/>
    <w:rsid w:val="00942E37"/>
    <w:rsid w:val="009F0252"/>
    <w:rsid w:val="00AC68F1"/>
    <w:rsid w:val="00AE1C6B"/>
    <w:rsid w:val="00B4211B"/>
    <w:rsid w:val="00B80773"/>
    <w:rsid w:val="00BA1080"/>
    <w:rsid w:val="00BD1695"/>
    <w:rsid w:val="00C71D15"/>
    <w:rsid w:val="00CA56A7"/>
    <w:rsid w:val="00D42796"/>
    <w:rsid w:val="00D93C4F"/>
    <w:rsid w:val="00E95F7A"/>
    <w:rsid w:val="00F123EA"/>
    <w:rsid w:val="00F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F5E"/>
  <w15:chartTrackingRefBased/>
  <w15:docId w15:val="{E845AC02-B213-4364-A10B-5C98A796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1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01B"/>
  </w:style>
  <w:style w:type="paragraph" w:styleId="Paragraphedeliste">
    <w:name w:val="List Paragraph"/>
    <w:basedOn w:val="Normal"/>
    <w:uiPriority w:val="34"/>
    <w:qFormat/>
    <w:rsid w:val="002130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6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5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f7zr3u8e61zj2a8/Presse%20ecrite%2018%2007%2023%20p10%20Le%20Patriote.pdf?dl=0" TargetMode="External"/><Relationship Id="rId13" Type="http://schemas.openxmlformats.org/officeDocument/2006/relationships/hyperlink" Target="https://www.dropbox.com/s/ppd5misxjh3ywue/New%20flash%2018%2007%2023%20Flash%2010H%20RADIO%20YOPOUGON.mp3?dl=0" TargetMode="External"/><Relationship Id="rId18" Type="http://schemas.openxmlformats.org/officeDocument/2006/relationships/hyperlink" Target="https://www.dropbox.com/s/dbnx1u0tqb9us43/New%20flash%2018%2007%2024%20Flash%2014H%20Radio%20C%C3%B4te%20d%27Ivoire.mp3?dl=0" TargetMode="External"/><Relationship Id="rId26" Type="http://schemas.openxmlformats.org/officeDocument/2006/relationships/hyperlink" Target="https://www.dropbox.com/s/mpyrv8vxitnceuq/New%20flash%2018%2007%2025%20Flash%2015H%20Radio%20Arc%20en%20Ciel.mp3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y1pifdbztmjgzsx/New%20flash%2018%2007%2024%20Flash%2014H%20Radio%20T%C3%A9r%C3%A9%20FM.mp3?dl=0" TargetMode="External"/><Relationship Id="rId7" Type="http://schemas.openxmlformats.org/officeDocument/2006/relationships/hyperlink" Target="https://regionale.info/civ-4-individus-ecopent-de-12-mois-de-prison-ferme-pour-trafic-de-3000-kg-decailles-de-pangolins/" TargetMode="External"/><Relationship Id="rId12" Type="http://schemas.openxmlformats.org/officeDocument/2006/relationships/hyperlink" Target="https://www.dropbox.com/s/ppd5misxjh3ywue/New%20flash%2018%2007%2023%20Flash%2010H%20RADIO%20YOPOUGON.mp3?dl=0" TargetMode="External"/><Relationship Id="rId17" Type="http://schemas.openxmlformats.org/officeDocument/2006/relationships/hyperlink" Target="https://www.dropbox.com/s/l72xnjigenr9bzu/New%20flash%2018%2007%2023%20Flash%2014H%20Radio%20Amiti%C3%A9.mp3?dl=0" TargetMode="External"/><Relationship Id="rId25" Type="http://schemas.openxmlformats.org/officeDocument/2006/relationships/hyperlink" Target="https://www.dropbox.com/s/end3mjd5bzp5kyx/New%20flash%2018%2007%2024%20Journal%2012H30%20Radio%20Arc%20en%20Ciel.mp3?dl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/o8yypldrqeo0ivm/New%20flash%2018%2007%2023%20Journal%2012H%20Radio%20Amiti%C3%A9.mp3?dl=0" TargetMode="External"/><Relationship Id="rId20" Type="http://schemas.openxmlformats.org/officeDocument/2006/relationships/hyperlink" Target="https://www.dropbox.com/s/bbbvjvq7l5jna03/New%20flash%2018%2007%2025%20Journal%2012H%20Radio%20C%C3%B4te%20T%C3%A9r%C3%A9%20FM.mp3?dl=0" TargetMode="External"/><Relationship Id="rId29" Type="http://schemas.openxmlformats.org/officeDocument/2006/relationships/hyperlink" Target="https://www.dropbox.com/s/czf102nyyekiiqy/New%20flash%2018%2007%2026%20Journal%2018H05%20Radio%20Z%C3%A9nith%20FM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a5i24w8p6s3wz4a/AIP%204%20trafiquants%20condamn%C3%A9s%20%C3%A0%2012%20mois%20de%20prison.pdf?dl=0" TargetMode="External"/><Relationship Id="rId11" Type="http://schemas.openxmlformats.org/officeDocument/2006/relationships/hyperlink" Target="https://www.dropbox.com/s/v8zd61wcqkau2hh/Presse%20ecrite%2018%2007%2025%20p6%20Le%20Nouveau%20Courrier.pdf?dl=0" TargetMode="External"/><Relationship Id="rId24" Type="http://schemas.openxmlformats.org/officeDocument/2006/relationships/hyperlink" Target="https://www.dropbox.com/s/end3mjd5bzp5kyx/New%20flash%2018%2007%2024%20Journal%2012H30%20Radio%20Arc%20en%20Ciel.mp3?dl=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qn3mn56rs4d0mzq/New%20flash%2018%2007%2023%20Flash%2010H%20Radio%20Amiti%C3%A9.mp3?dl=0" TargetMode="External"/><Relationship Id="rId23" Type="http://schemas.openxmlformats.org/officeDocument/2006/relationships/hyperlink" Target="https://www.dropbox.com/s/5s57lqdxnw4b4y8/New%20flash%2018%2007%2024%20Flash%2009H%20Radio%20Arc%20en%20Ciel.mp3?dl=0" TargetMode="External"/><Relationship Id="rId28" Type="http://schemas.openxmlformats.org/officeDocument/2006/relationships/hyperlink" Target="https://www.dropbox.com/s/xz5g4j6si5spqui/New%20flash%2018%2007%2025%20Journal%2012H05%20Radio%20Z%C3%A9nith%20FM.mp3?dl=0" TargetMode="External"/><Relationship Id="rId10" Type="http://schemas.openxmlformats.org/officeDocument/2006/relationships/hyperlink" Target="https://www.dropbox.com/s/5kt6kk51b8lwwv7/Presse%20ecrite%2018%2007%2025%20p8%20Le%20Jour%20Plus.pdf?dl=0" TargetMode="External"/><Relationship Id="rId19" Type="http://schemas.openxmlformats.org/officeDocument/2006/relationships/hyperlink" Target="https://www.dropbox.com/s/39mc3lqy53ds9lj/New%20flash%2018%2007%2024%20Flash%2015H%20Radio%20C%C3%B4te%20d%27Ivoire.mp3?dl=0" TargetMode="External"/><Relationship Id="rId31" Type="http://schemas.openxmlformats.org/officeDocument/2006/relationships/hyperlink" Target="https://www.dropbox.com/s/m1x6ndhiq6q1pei/New%20flash%2018%2007%2027%20Flash%2018H%20Vibe%20Radio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mr0741dhrm2pge0/Presse%20ecrite%2018%2007%2023%20p8%20le%20Mandat.pdf?dl=0" TargetMode="External"/><Relationship Id="rId14" Type="http://schemas.openxmlformats.org/officeDocument/2006/relationships/hyperlink" Target="https://www.dropbox.com/s/gp7pxkohcyr7rfj/New%20flash%2018%2007%2023%20Flash%2014H%20RADIO%20YOPOUGON.mp3?dl=0" TargetMode="External"/><Relationship Id="rId22" Type="http://schemas.openxmlformats.org/officeDocument/2006/relationships/hyperlink" Target="https://www.dropbox.com/s/0ofsvyuzxl4sifu/New%20flash%2018%2007%2024%20Flash%2016H%20Radio%20T%C3%A9r%C3%A9%20FM.mp3?dl=0" TargetMode="External"/><Relationship Id="rId27" Type="http://schemas.openxmlformats.org/officeDocument/2006/relationships/hyperlink" Target="https://www.dropbox.com/s/arm1fziia92zvud/New%20flash%2018%2007%2023%20Journal%2012H05%20Radio%20Z%C3%A9nith%20FM.mp3?dl=0" TargetMode="External"/><Relationship Id="rId30" Type="http://schemas.openxmlformats.org/officeDocument/2006/relationships/hyperlink" Target="https://www.dropbox.com/s/xqzqmtckdqjihdm/New%20flash%2018%2007%2027%20Flash%2017H00%20Vibe%20Radio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1743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21</cp:revision>
  <dcterms:created xsi:type="dcterms:W3CDTF">2018-07-06T13:59:00Z</dcterms:created>
  <dcterms:modified xsi:type="dcterms:W3CDTF">2018-08-06T18:35:00Z</dcterms:modified>
</cp:coreProperties>
</file>